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163"/>
        <w:gridCol w:w="1043"/>
        <w:gridCol w:w="5364"/>
      </w:tblGrid>
      <w:tr w:rsidR="00194F6C" w:rsidTr="00194F6C">
        <w:tc>
          <w:tcPr>
            <w:tcW w:w="3163" w:type="dxa"/>
          </w:tcPr>
          <w:p w:rsidR="00194F6C" w:rsidRDefault="00194F6C" w:rsidP="00E73B3D">
            <w:pPr>
              <w:rPr>
                <w:rFonts w:ascii="Times New Roman" w:hAnsi="Times New Roman"/>
                <w:b/>
                <w:bCs/>
                <w:spacing w:val="50"/>
                <w:sz w:val="26"/>
                <w:szCs w:val="26"/>
                <w:lang w:eastAsia="ru-RU"/>
              </w:rPr>
            </w:pPr>
          </w:p>
        </w:tc>
        <w:tc>
          <w:tcPr>
            <w:tcW w:w="1043" w:type="dxa"/>
          </w:tcPr>
          <w:p w:rsidR="00194F6C" w:rsidRDefault="00194F6C">
            <w:pPr>
              <w:spacing w:after="60" w:line="240" w:lineRule="auto"/>
              <w:jc w:val="center"/>
              <w:rPr>
                <w:rFonts w:ascii="Times New Roman" w:hAnsi="Times New Roman"/>
                <w:b/>
                <w:bCs/>
                <w:spacing w:val="50"/>
                <w:sz w:val="26"/>
                <w:szCs w:val="26"/>
                <w:lang w:eastAsia="ru-RU"/>
              </w:rPr>
            </w:pPr>
          </w:p>
        </w:tc>
        <w:tc>
          <w:tcPr>
            <w:tcW w:w="5364" w:type="dxa"/>
          </w:tcPr>
          <w:p w:rsidR="00194F6C" w:rsidRDefault="00194F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194F6C" w:rsidRPr="00E73B3D" w:rsidRDefault="00194F6C" w:rsidP="00E73B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B3D">
              <w:rPr>
                <w:rFonts w:ascii="Times New Roman" w:hAnsi="Times New Roman"/>
                <w:sz w:val="24"/>
                <w:szCs w:val="24"/>
                <w:lang w:eastAsia="ru-RU"/>
              </w:rPr>
              <w:t>В Отдел кадров и государственной службы Арбитражного суда Тульской области</w:t>
            </w:r>
          </w:p>
        </w:tc>
      </w:tr>
    </w:tbl>
    <w:p w:rsidR="00194F6C" w:rsidRDefault="00194F6C" w:rsidP="00194F6C">
      <w:pPr>
        <w:spacing w:after="60" w:line="240" w:lineRule="auto"/>
        <w:jc w:val="center"/>
        <w:rPr>
          <w:rFonts w:ascii="Times New Roman" w:hAnsi="Times New Roman"/>
          <w:b/>
          <w:bCs/>
          <w:spacing w:val="50"/>
          <w:sz w:val="24"/>
          <w:szCs w:val="24"/>
          <w:lang w:eastAsia="ru-RU"/>
        </w:rPr>
      </w:pPr>
    </w:p>
    <w:p w:rsidR="00E73B3D" w:rsidRDefault="00E73B3D" w:rsidP="00194F6C">
      <w:pPr>
        <w:spacing w:after="60" w:line="240" w:lineRule="auto"/>
        <w:jc w:val="center"/>
        <w:rPr>
          <w:rFonts w:ascii="Times New Roman" w:hAnsi="Times New Roman"/>
          <w:b/>
          <w:bCs/>
          <w:spacing w:val="50"/>
          <w:sz w:val="24"/>
          <w:szCs w:val="24"/>
          <w:lang w:eastAsia="ru-RU"/>
        </w:rPr>
      </w:pPr>
      <w:bookmarkStart w:id="0" w:name="_GoBack"/>
      <w:bookmarkEnd w:id="0"/>
    </w:p>
    <w:p w:rsidR="00194F6C" w:rsidRDefault="00194F6C" w:rsidP="00194F6C">
      <w:pPr>
        <w:spacing w:after="60" w:line="240" w:lineRule="auto"/>
        <w:jc w:val="center"/>
        <w:rPr>
          <w:rFonts w:ascii="Times New Roman" w:hAnsi="Times New Roman"/>
          <w:b/>
          <w:bCs/>
          <w:spacing w:val="5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pacing w:val="50"/>
          <w:sz w:val="24"/>
          <w:szCs w:val="24"/>
          <w:lang w:eastAsia="ru-RU"/>
        </w:rPr>
        <w:t>ФОРМА</w:t>
      </w:r>
    </w:p>
    <w:p w:rsidR="00194F6C" w:rsidRDefault="00194F6C" w:rsidP="00194F6C">
      <w:pPr>
        <w:autoSpaceDE w:val="0"/>
        <w:autoSpaceDN w:val="0"/>
        <w:adjustRightInd w:val="0"/>
        <w:spacing w:before="26" w:after="0" w:line="317" w:lineRule="exact"/>
        <w:ind w:left="24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представления сведений об адресах сайтов и (или) страниц сайтов в информационно-телекоммуникационной сети «Интернет», на которых федеральным государственным гражданским служащим Арбитражного суда Тульской области или гражданином Российской Федерации, претендующим на замещение должности федеральной государственной гражданской службы в Арбитражном суде Тульской области, размещались общедоступная информация, а также данные, позволяющие его идентифицировать</w:t>
      </w:r>
    </w:p>
    <w:p w:rsidR="00194F6C" w:rsidRDefault="00194F6C" w:rsidP="00194F6C">
      <w:pPr>
        <w:spacing w:after="0" w:line="240" w:lineRule="auto"/>
        <w:rPr>
          <w:sz w:val="20"/>
          <w:szCs w:val="20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Я,  </w:t>
      </w:r>
    </w:p>
    <w:p w:rsidR="00194F6C" w:rsidRDefault="00194F6C" w:rsidP="00194F6C">
      <w:pPr>
        <w:pBdr>
          <w:top w:val="single" w:sz="4" w:space="1" w:color="auto"/>
        </w:pBdr>
        <w:spacing w:after="0" w:line="240" w:lineRule="auto"/>
        <w:ind w:left="350"/>
        <w:jc w:val="center"/>
        <w:rPr>
          <w:rFonts w:ascii="Times New Roman" w:hAnsi="Times New Roman"/>
          <w:sz w:val="18"/>
          <w:szCs w:val="18"/>
          <w:lang w:eastAsia="ru-RU"/>
        </w:rPr>
      </w:pPr>
      <w:proofErr w:type="gramStart"/>
      <w:r>
        <w:rPr>
          <w:rFonts w:ascii="Times New Roman" w:hAnsi="Times New Roman"/>
          <w:sz w:val="18"/>
          <w:szCs w:val="18"/>
          <w:lang w:eastAsia="ru-RU"/>
        </w:rPr>
        <w:t>(фамилия, имя, отчество, дата рождения,</w:t>
      </w:r>
      <w:proofErr w:type="gramEnd"/>
    </w:p>
    <w:p w:rsidR="00194F6C" w:rsidRDefault="00194F6C" w:rsidP="00194F6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94F6C" w:rsidRDefault="00194F6C" w:rsidP="00194F6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серия и номер паспорта, дата выдачи и орган, выдавший паспорт,</w:t>
      </w:r>
    </w:p>
    <w:p w:rsidR="00194F6C" w:rsidRDefault="00194F6C" w:rsidP="00194F6C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>,</w:t>
      </w:r>
    </w:p>
    <w:p w:rsidR="00194F6C" w:rsidRDefault="00194F6C" w:rsidP="00194F6C">
      <w:pPr>
        <w:pBdr>
          <w:top w:val="single" w:sz="4" w:space="1" w:color="auto"/>
        </w:pBdr>
        <w:spacing w:after="240" w:line="240" w:lineRule="auto"/>
        <w:ind w:right="113"/>
        <w:jc w:val="center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должность, замещаемая государственным гражданским служащим или должность, на замещение которой претендует гражданин Российской Федерации)</w:t>
      </w:r>
    </w:p>
    <w:tbl>
      <w:tblPr>
        <w:tblW w:w="100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69"/>
        <w:gridCol w:w="340"/>
        <w:gridCol w:w="454"/>
        <w:gridCol w:w="2223"/>
        <w:gridCol w:w="329"/>
        <w:gridCol w:w="380"/>
      </w:tblGrid>
      <w:tr w:rsidR="00194F6C" w:rsidTr="00194F6C">
        <w:trPr>
          <w:cantSplit/>
        </w:trPr>
        <w:tc>
          <w:tcPr>
            <w:tcW w:w="6367" w:type="dxa"/>
            <w:vAlign w:val="bottom"/>
            <w:hideMark/>
          </w:tcPr>
          <w:p w:rsidR="00194F6C" w:rsidRDefault="00194F6C">
            <w:pPr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  <w:hideMark/>
          </w:tcPr>
          <w:p w:rsidR="00194F6C" w:rsidRDefault="00194F6C">
            <w:pPr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4F6C" w:rsidRDefault="00194F6C">
            <w:pPr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vAlign w:val="bottom"/>
            <w:hideMark/>
          </w:tcPr>
          <w:p w:rsidR="00194F6C" w:rsidRDefault="00194F6C">
            <w:pPr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 по 31 декабря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4F6C" w:rsidRDefault="00194F6C">
            <w:pPr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vAlign w:val="bottom"/>
            <w:hideMark/>
          </w:tcPr>
          <w:p w:rsidR="00194F6C" w:rsidRDefault="00194F6C">
            <w:pPr>
              <w:autoSpaceDE w:val="0"/>
              <w:autoSpaceDN w:val="0"/>
              <w:spacing w:after="0"/>
              <w:ind w:lef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194F6C" w:rsidRDefault="00194F6C" w:rsidP="00194F6C">
      <w:pPr>
        <w:spacing w:after="24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информационно-телекоммуникационной сети “Интернет” общедоступной информации, а также данных, позволяющих меня идентифицировать:</w:t>
      </w: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9036"/>
      </w:tblGrid>
      <w:tr w:rsidR="00194F6C" w:rsidTr="00194F6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F6C" w:rsidRDefault="00194F6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F6C" w:rsidRDefault="00194F6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Адрес сайта и (или) страницы сайта </w:t>
            </w:r>
          </w:p>
          <w:p w:rsidR="00194F6C" w:rsidRDefault="00194F6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информационно-телекоммуникационной сети “Интернет”</w:t>
            </w:r>
          </w:p>
        </w:tc>
      </w:tr>
      <w:tr w:rsidR="00194F6C" w:rsidTr="00194F6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F6C" w:rsidRDefault="00194F6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6C" w:rsidRDefault="00194F6C">
            <w:pPr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4F6C" w:rsidTr="00194F6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F6C" w:rsidRDefault="00194F6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6C" w:rsidRDefault="00194F6C">
            <w:pPr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4F6C" w:rsidTr="00194F6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F6C" w:rsidRDefault="00194F6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6C" w:rsidRDefault="00194F6C">
            <w:pPr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94F6C" w:rsidRDefault="00194F6C" w:rsidP="00194F6C">
      <w:pPr>
        <w:spacing w:before="240" w:after="12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194F6C" w:rsidTr="00194F6C">
        <w:tc>
          <w:tcPr>
            <w:tcW w:w="198" w:type="dxa"/>
            <w:vAlign w:val="bottom"/>
            <w:hideMark/>
          </w:tcPr>
          <w:p w:rsidR="00194F6C" w:rsidRDefault="00194F6C">
            <w:pPr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4F6C" w:rsidRDefault="00194F6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194F6C" w:rsidRDefault="00194F6C">
            <w:pPr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4F6C" w:rsidRDefault="00194F6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194F6C" w:rsidRDefault="00194F6C">
            <w:pPr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4F6C" w:rsidRDefault="00194F6C">
            <w:pPr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vAlign w:val="bottom"/>
            <w:hideMark/>
          </w:tcPr>
          <w:p w:rsidR="00194F6C" w:rsidRDefault="00194F6C">
            <w:pPr>
              <w:autoSpaceDE w:val="0"/>
              <w:autoSpaceDN w:val="0"/>
              <w:spacing w:after="0"/>
              <w:ind w:lef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4F6C" w:rsidRDefault="00194F6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4F6C" w:rsidTr="00194F6C">
        <w:tc>
          <w:tcPr>
            <w:tcW w:w="198" w:type="dxa"/>
          </w:tcPr>
          <w:p w:rsidR="00194F6C" w:rsidRDefault="00194F6C">
            <w:pPr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0" w:type="dxa"/>
          </w:tcPr>
          <w:p w:rsidR="00194F6C" w:rsidRDefault="00194F6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" w:type="dxa"/>
          </w:tcPr>
          <w:p w:rsidR="00194F6C" w:rsidRDefault="00194F6C">
            <w:pPr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55" w:type="dxa"/>
          </w:tcPr>
          <w:p w:rsidR="00194F6C" w:rsidRDefault="00194F6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7" w:type="dxa"/>
          </w:tcPr>
          <w:p w:rsidR="00194F6C" w:rsidRDefault="00194F6C">
            <w:pPr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7" w:type="dxa"/>
          </w:tcPr>
          <w:p w:rsidR="00194F6C" w:rsidRDefault="00194F6C">
            <w:pPr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</w:tcPr>
          <w:p w:rsidR="00194F6C" w:rsidRDefault="00194F6C">
            <w:pPr>
              <w:autoSpaceDE w:val="0"/>
              <w:autoSpaceDN w:val="0"/>
              <w:spacing w:after="0"/>
              <w:ind w:left="5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89" w:type="dxa"/>
            <w:hideMark/>
          </w:tcPr>
          <w:p w:rsidR="00194F6C" w:rsidRDefault="00194F6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(подпись)</w:t>
            </w:r>
          </w:p>
        </w:tc>
      </w:tr>
    </w:tbl>
    <w:p w:rsidR="00194F6C" w:rsidRDefault="00194F6C" w:rsidP="00194F6C">
      <w:pPr>
        <w:spacing w:before="240"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94F6C" w:rsidRDefault="00194F6C" w:rsidP="00194F6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(Ф.И.О. и подпись лица, принявшего сведения)</w:t>
      </w:r>
    </w:p>
    <w:p w:rsidR="00194F6C" w:rsidRDefault="00194F6C" w:rsidP="00194F6C">
      <w:pPr>
        <w:spacing w:after="0" w:line="240" w:lineRule="auto"/>
        <w:rPr>
          <w:sz w:val="20"/>
          <w:szCs w:val="20"/>
          <w:lang w:eastAsia="ru-RU"/>
        </w:rPr>
      </w:pPr>
    </w:p>
    <w:p w:rsidR="00194F6C" w:rsidRDefault="00194F6C" w:rsidP="00194F6C">
      <w:pPr>
        <w:spacing w:after="0" w:line="240" w:lineRule="auto"/>
        <w:ind w:left="751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30ED0" w:rsidRDefault="00B30ED0"/>
    <w:sectPr w:rsidR="00B30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977"/>
    <w:rsid w:val="00194F6C"/>
    <w:rsid w:val="008D7977"/>
    <w:rsid w:val="00B30ED0"/>
    <w:rsid w:val="00E7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F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F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9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Шумакова Любовь Викторовна</dc:creator>
  <cp:keywords/>
  <dc:description/>
  <cp:lastModifiedBy>Гуськова</cp:lastModifiedBy>
  <cp:revision>3</cp:revision>
  <dcterms:created xsi:type="dcterms:W3CDTF">2018-02-13T14:47:00Z</dcterms:created>
  <dcterms:modified xsi:type="dcterms:W3CDTF">2018-02-15T16:26:00Z</dcterms:modified>
</cp:coreProperties>
</file>